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D78A8" w14:textId="77777777" w:rsidR="00924080" w:rsidRDefault="00924080">
      <w:pPr>
        <w:pStyle w:val="BodyTextIndent"/>
        <w:ind w:left="0"/>
        <w:rPr>
          <w:rFonts w:ascii="Calibri" w:hAnsi="Calibri"/>
          <w:color w:val="000000"/>
          <w:sz w:val="20"/>
        </w:rPr>
      </w:pPr>
      <w:bookmarkStart w:id="0" w:name="_GoBack"/>
    </w:p>
    <w:p w14:paraId="47BA6EFE" w14:textId="77777777" w:rsidR="002F1AAD" w:rsidRPr="002F1AAD" w:rsidRDefault="002F1AAD" w:rsidP="002F1AAD">
      <w:pPr>
        <w:pStyle w:val="BodyTextIndent"/>
        <w:ind w:left="0"/>
        <w:rPr>
          <w:rFonts w:ascii="Calibri" w:hAnsi="Calibri" w:cs="Arial"/>
          <w:color w:val="000000"/>
          <w:sz w:val="20"/>
          <w:lang w:val="en-CA"/>
        </w:rPr>
      </w:pPr>
      <w:r w:rsidRPr="002F1AAD">
        <w:rPr>
          <w:rFonts w:ascii="Calibri" w:hAnsi="Calibri" w:cs="Arial"/>
          <w:color w:val="000000"/>
          <w:sz w:val="20"/>
          <w:lang w:val="en-CA"/>
        </w:rPr>
        <w:t>Metalumen, as a designer and manufacturer of elegant energy and lighting products, is committed to a culture based on communication, collaboration, product excellence, on-time delivery, and customer and agent responsiveness. Metalumen utilizes risk-based analysis and corresponding prioritized actions to meet or exceed the expectations of our customers and agents through the continuous improvement of our products and processes.  We will achieve this by defining and attracting the best talent; establishing a culture of disciplined innovation and the implementation of cycle-time improvements enterprise-wide. As a company, Metalumen is dedicated to the adherence, regular monitoring and on-going development of our Quality Management System.</w:t>
      </w:r>
    </w:p>
    <w:p w14:paraId="5640D552" w14:textId="77777777" w:rsidR="00C517FF" w:rsidRPr="00327546" w:rsidRDefault="00C517FF">
      <w:pPr>
        <w:pStyle w:val="BodyTextIndent"/>
        <w:ind w:left="0"/>
        <w:rPr>
          <w:rFonts w:ascii="Calibri" w:hAnsi="Calibri"/>
          <w:b w:val="0"/>
          <w:bCs w:val="0"/>
          <w:color w:val="000000"/>
          <w:sz w:val="20"/>
        </w:rPr>
      </w:pPr>
    </w:p>
    <w:p w14:paraId="10449CD5" w14:textId="77777777" w:rsidR="00C517FF" w:rsidRPr="00327546" w:rsidRDefault="00C517FF">
      <w:pPr>
        <w:rPr>
          <w:rFonts w:ascii="Calibri" w:hAnsi="Calibri"/>
          <w:color w:val="000000"/>
        </w:rPr>
      </w:pPr>
      <w:r w:rsidRPr="00327546">
        <w:rPr>
          <w:rFonts w:ascii="Calibri" w:hAnsi="Calibri"/>
          <w:b/>
          <w:color w:val="000000"/>
        </w:rPr>
        <w:t>Position Title:</w:t>
      </w:r>
      <w:r w:rsidRPr="00327546">
        <w:rPr>
          <w:rFonts w:ascii="Calibri" w:hAnsi="Calibri"/>
          <w:b/>
          <w:color w:val="000000"/>
        </w:rPr>
        <w:tab/>
      </w:r>
      <w:r w:rsidR="00327546" w:rsidRPr="00327546">
        <w:rPr>
          <w:rFonts w:ascii="Calibri" w:hAnsi="Calibri"/>
          <w:color w:val="000000"/>
        </w:rPr>
        <w:t>Sub-Assembl</w:t>
      </w:r>
      <w:r w:rsidR="001240A1">
        <w:rPr>
          <w:rFonts w:ascii="Calibri" w:hAnsi="Calibri"/>
          <w:color w:val="000000"/>
        </w:rPr>
        <w:t>y Technician</w:t>
      </w:r>
    </w:p>
    <w:p w14:paraId="33415C64" w14:textId="77777777" w:rsidR="00C517FF" w:rsidRPr="00327546" w:rsidRDefault="00C517FF">
      <w:pPr>
        <w:rPr>
          <w:rFonts w:ascii="Calibri" w:hAnsi="Calibri"/>
          <w:color w:val="000000"/>
        </w:rPr>
      </w:pPr>
      <w:r w:rsidRPr="00327546">
        <w:rPr>
          <w:rFonts w:ascii="Calibri" w:hAnsi="Calibri"/>
          <w:b/>
          <w:color w:val="000000"/>
        </w:rPr>
        <w:t>Department:</w:t>
      </w:r>
      <w:r w:rsidRPr="00327546">
        <w:rPr>
          <w:rFonts w:ascii="Calibri" w:hAnsi="Calibri"/>
          <w:b/>
          <w:color w:val="000000"/>
        </w:rPr>
        <w:tab/>
      </w:r>
      <w:r w:rsidR="00D51882" w:rsidRPr="00327546">
        <w:rPr>
          <w:rFonts w:ascii="Calibri" w:hAnsi="Calibri"/>
          <w:color w:val="000000"/>
        </w:rPr>
        <w:t>Sub-Assembly</w:t>
      </w:r>
    </w:p>
    <w:p w14:paraId="6D8226F7" w14:textId="77777777" w:rsidR="00C517FF" w:rsidRPr="00327546" w:rsidRDefault="00C517FF">
      <w:pPr>
        <w:rPr>
          <w:rFonts w:ascii="Calibri" w:hAnsi="Calibri"/>
          <w:color w:val="000000"/>
        </w:rPr>
      </w:pPr>
      <w:r w:rsidRPr="00327546">
        <w:rPr>
          <w:rFonts w:ascii="Calibri" w:hAnsi="Calibri"/>
          <w:b/>
          <w:color w:val="000000"/>
        </w:rPr>
        <w:t>Supervisor:</w:t>
      </w:r>
      <w:r w:rsidRPr="00327546">
        <w:rPr>
          <w:rFonts w:ascii="Calibri" w:hAnsi="Calibri"/>
          <w:b/>
          <w:color w:val="000000"/>
        </w:rPr>
        <w:tab/>
      </w:r>
      <w:r w:rsidR="001240A1">
        <w:rPr>
          <w:rFonts w:ascii="Calibri" w:hAnsi="Calibri"/>
          <w:color w:val="000000"/>
        </w:rPr>
        <w:t>Sub Assembly Team Leader</w:t>
      </w:r>
    </w:p>
    <w:p w14:paraId="351DCC3D" w14:textId="77777777" w:rsidR="00327546" w:rsidRPr="00327546" w:rsidRDefault="00327546" w:rsidP="00327546">
      <w:pPr>
        <w:rPr>
          <w:rFonts w:ascii="Calibri" w:hAnsi="Calibri"/>
          <w:color w:val="000000"/>
        </w:rPr>
      </w:pPr>
    </w:p>
    <w:p w14:paraId="53311966" w14:textId="77777777" w:rsidR="00327546" w:rsidRPr="00327546" w:rsidRDefault="00327546" w:rsidP="00327546">
      <w:pPr>
        <w:rPr>
          <w:rFonts w:ascii="Calibri" w:hAnsi="Calibri"/>
          <w:b/>
          <w:color w:val="000000"/>
        </w:rPr>
      </w:pPr>
      <w:r w:rsidRPr="00327546">
        <w:rPr>
          <w:rFonts w:ascii="Calibri" w:hAnsi="Calibri"/>
          <w:b/>
          <w:color w:val="000000"/>
        </w:rPr>
        <w:t>Job Summary:</w:t>
      </w:r>
    </w:p>
    <w:p w14:paraId="1DA844B5" w14:textId="77777777" w:rsidR="00327546" w:rsidRPr="002F1AAD" w:rsidRDefault="00327546" w:rsidP="002F1AAD">
      <w:pPr>
        <w:pStyle w:val="BodyTextIndent"/>
        <w:ind w:left="0"/>
        <w:rPr>
          <w:rFonts w:ascii="Calibri" w:hAnsi="Calibri"/>
          <w:b w:val="0"/>
          <w:color w:val="000000"/>
          <w:sz w:val="20"/>
        </w:rPr>
      </w:pPr>
      <w:r w:rsidRPr="00327546">
        <w:rPr>
          <w:rFonts w:ascii="Calibri" w:hAnsi="Calibri"/>
          <w:b w:val="0"/>
          <w:color w:val="auto"/>
          <w:sz w:val="20"/>
        </w:rPr>
        <w:t xml:space="preserve">Reporting </w:t>
      </w:r>
      <w:r w:rsidR="002F1AAD">
        <w:rPr>
          <w:rFonts w:ascii="Calibri" w:hAnsi="Calibri"/>
          <w:b w:val="0"/>
          <w:color w:val="auto"/>
          <w:sz w:val="20"/>
        </w:rPr>
        <w:t xml:space="preserve">directly </w:t>
      </w:r>
      <w:r w:rsidRPr="00327546">
        <w:rPr>
          <w:rFonts w:ascii="Calibri" w:hAnsi="Calibri"/>
          <w:b w:val="0"/>
          <w:color w:val="auto"/>
          <w:sz w:val="20"/>
        </w:rPr>
        <w:t xml:space="preserve">to the Lead Hand and Sub-Assembly </w:t>
      </w:r>
      <w:r w:rsidR="00B71BE2">
        <w:rPr>
          <w:rFonts w:ascii="Calibri" w:hAnsi="Calibri"/>
          <w:b w:val="0"/>
          <w:color w:val="auto"/>
          <w:sz w:val="20"/>
        </w:rPr>
        <w:t>Team Lead</w:t>
      </w:r>
      <w:r w:rsidRPr="00327546">
        <w:rPr>
          <w:rFonts w:ascii="Calibri" w:hAnsi="Calibri"/>
          <w:b w:val="0"/>
          <w:color w:val="auto"/>
          <w:sz w:val="20"/>
        </w:rPr>
        <w:t xml:space="preserve">, </w:t>
      </w:r>
      <w:r w:rsidRPr="00327546">
        <w:rPr>
          <w:rFonts w:ascii="Calibri" w:hAnsi="Calibri"/>
          <w:b w:val="0"/>
          <w:bCs w:val="0"/>
          <w:color w:val="auto"/>
          <w:sz w:val="20"/>
        </w:rPr>
        <w:t>the incumbent is responsible to sub-assemble, fit, wire and install prefabricated parts to form subassemblies or finished products using hand and / or power tools.</w:t>
      </w:r>
      <w:r w:rsidR="002F1AAD">
        <w:rPr>
          <w:rFonts w:ascii="Calibri" w:hAnsi="Calibri"/>
          <w:b w:val="0"/>
          <w:bCs w:val="0"/>
          <w:color w:val="auto"/>
          <w:sz w:val="20"/>
        </w:rPr>
        <w:t xml:space="preserve"> </w:t>
      </w:r>
    </w:p>
    <w:p w14:paraId="5B60A7BF" w14:textId="77777777" w:rsidR="00327546" w:rsidRPr="00327546" w:rsidRDefault="00327546" w:rsidP="00327546">
      <w:pPr>
        <w:rPr>
          <w:rFonts w:ascii="Calibri" w:hAnsi="Calibri"/>
          <w:color w:val="000000"/>
        </w:rPr>
      </w:pPr>
    </w:p>
    <w:p w14:paraId="26103BFB" w14:textId="77777777" w:rsidR="00327546" w:rsidRPr="00327546" w:rsidRDefault="00327546" w:rsidP="00327546">
      <w:pPr>
        <w:rPr>
          <w:rFonts w:ascii="Calibri" w:hAnsi="Calibri"/>
          <w:b/>
          <w:color w:val="000000"/>
        </w:rPr>
      </w:pPr>
      <w:r w:rsidRPr="00327546">
        <w:rPr>
          <w:rFonts w:ascii="Calibri" w:hAnsi="Calibri"/>
          <w:b/>
          <w:color w:val="000000"/>
        </w:rPr>
        <w:t>Specific Responsibilities:</w:t>
      </w:r>
    </w:p>
    <w:p w14:paraId="57D9CDBF" w14:textId="77777777" w:rsidR="00327546" w:rsidRPr="00327546" w:rsidRDefault="00327546" w:rsidP="00327546">
      <w:pPr>
        <w:rPr>
          <w:rFonts w:ascii="Calibri" w:hAnsi="Calibri"/>
          <w:color w:val="000000"/>
        </w:rPr>
      </w:pPr>
    </w:p>
    <w:p w14:paraId="59B6EFC0" w14:textId="5FDB9469" w:rsidR="00327546" w:rsidRPr="00327546" w:rsidRDefault="002F1AAD" w:rsidP="00327546">
      <w:pPr>
        <w:pStyle w:val="a"/>
        <w:widowControl/>
        <w:numPr>
          <w:ilvl w:val="0"/>
          <w:numId w:val="26"/>
        </w:numPr>
        <w:tabs>
          <w:tab w:val="left" w:pos="-1440"/>
        </w:tabs>
        <w:jc w:val="both"/>
        <w:rPr>
          <w:rFonts w:ascii="Calibri" w:hAnsi="Calibri"/>
          <w:sz w:val="20"/>
        </w:rPr>
      </w:pPr>
      <w:r>
        <w:rPr>
          <w:rFonts w:ascii="Calibri" w:hAnsi="Calibri"/>
          <w:sz w:val="20"/>
        </w:rPr>
        <w:t>Set-up T</w:t>
      </w:r>
      <w:r w:rsidR="00327546" w:rsidRPr="00327546">
        <w:rPr>
          <w:rFonts w:ascii="Calibri" w:hAnsi="Calibri"/>
          <w:sz w:val="20"/>
        </w:rPr>
        <w:t xml:space="preserve">able </w:t>
      </w:r>
      <w:r w:rsidR="001240A1">
        <w:rPr>
          <w:rFonts w:ascii="Calibri" w:hAnsi="Calibri"/>
          <w:sz w:val="20"/>
        </w:rPr>
        <w:t xml:space="preserve">&amp; </w:t>
      </w:r>
      <w:r>
        <w:rPr>
          <w:rFonts w:ascii="Calibri" w:hAnsi="Calibri"/>
          <w:sz w:val="20"/>
        </w:rPr>
        <w:t>W</w:t>
      </w:r>
      <w:r w:rsidR="001240A1">
        <w:rPr>
          <w:rFonts w:ascii="Calibri" w:hAnsi="Calibri"/>
          <w:sz w:val="20"/>
        </w:rPr>
        <w:t>ork Space before each Job and Keep Area C</w:t>
      </w:r>
      <w:r w:rsidR="00327546" w:rsidRPr="00327546">
        <w:rPr>
          <w:rFonts w:ascii="Calibri" w:hAnsi="Calibri"/>
          <w:sz w:val="20"/>
        </w:rPr>
        <w:t>lean</w:t>
      </w:r>
    </w:p>
    <w:p w14:paraId="5A189102" w14:textId="19686D20" w:rsidR="00327546" w:rsidRPr="00327546" w:rsidRDefault="0058732F" w:rsidP="00327546">
      <w:pPr>
        <w:pStyle w:val="a"/>
        <w:widowControl/>
        <w:numPr>
          <w:ilvl w:val="0"/>
          <w:numId w:val="26"/>
        </w:numPr>
        <w:tabs>
          <w:tab w:val="left" w:pos="-1440"/>
        </w:tabs>
        <w:jc w:val="both"/>
        <w:rPr>
          <w:rFonts w:ascii="Calibri" w:hAnsi="Calibri"/>
          <w:sz w:val="20"/>
        </w:rPr>
      </w:pPr>
      <w:r>
        <w:rPr>
          <w:rFonts w:ascii="Calibri" w:hAnsi="Calibri"/>
          <w:sz w:val="20"/>
        </w:rPr>
        <w:t>Fasten P</w:t>
      </w:r>
      <w:r w:rsidR="00327546" w:rsidRPr="00327546">
        <w:rPr>
          <w:rFonts w:ascii="Calibri" w:hAnsi="Calibri"/>
          <w:sz w:val="20"/>
        </w:rPr>
        <w:t>arts accordi</w:t>
      </w:r>
      <w:r>
        <w:rPr>
          <w:rFonts w:ascii="Calibri" w:hAnsi="Calibri"/>
          <w:sz w:val="20"/>
        </w:rPr>
        <w:t>ng to Drawings using B</w:t>
      </w:r>
      <w:r w:rsidR="001240A1">
        <w:rPr>
          <w:rFonts w:ascii="Calibri" w:hAnsi="Calibri"/>
          <w:sz w:val="20"/>
        </w:rPr>
        <w:t>olting or other F</w:t>
      </w:r>
      <w:r w:rsidR="00327546" w:rsidRPr="00327546">
        <w:rPr>
          <w:rFonts w:ascii="Calibri" w:hAnsi="Calibri"/>
          <w:sz w:val="20"/>
        </w:rPr>
        <w:t xml:space="preserve">astening </w:t>
      </w:r>
      <w:r>
        <w:rPr>
          <w:rFonts w:ascii="Calibri" w:hAnsi="Calibri"/>
          <w:sz w:val="20"/>
        </w:rPr>
        <w:t>E</w:t>
      </w:r>
      <w:r w:rsidR="00327546" w:rsidRPr="00327546">
        <w:rPr>
          <w:rFonts w:ascii="Calibri" w:hAnsi="Calibri"/>
          <w:sz w:val="20"/>
        </w:rPr>
        <w:t>quipment</w:t>
      </w:r>
      <w:r>
        <w:rPr>
          <w:rFonts w:ascii="Calibri" w:hAnsi="Calibri"/>
          <w:sz w:val="20"/>
        </w:rPr>
        <w:t xml:space="preserve"> &amp; J</w:t>
      </w:r>
      <w:r w:rsidR="00327546" w:rsidRPr="00327546">
        <w:rPr>
          <w:rFonts w:ascii="Calibri" w:hAnsi="Calibri"/>
          <w:sz w:val="20"/>
        </w:rPr>
        <w:t>oining techniques</w:t>
      </w:r>
    </w:p>
    <w:p w14:paraId="7B7FE805" w14:textId="7E04CE39" w:rsidR="00327546" w:rsidRPr="00327546" w:rsidRDefault="002F1AAD" w:rsidP="00327546">
      <w:pPr>
        <w:pStyle w:val="a"/>
        <w:widowControl/>
        <w:numPr>
          <w:ilvl w:val="0"/>
          <w:numId w:val="26"/>
        </w:numPr>
        <w:tabs>
          <w:tab w:val="left" w:pos="-1440"/>
        </w:tabs>
        <w:jc w:val="both"/>
        <w:rPr>
          <w:rFonts w:ascii="Calibri" w:hAnsi="Calibri"/>
          <w:sz w:val="20"/>
        </w:rPr>
      </w:pPr>
      <w:r>
        <w:rPr>
          <w:rFonts w:ascii="Calibri" w:hAnsi="Calibri"/>
          <w:sz w:val="20"/>
        </w:rPr>
        <w:t>Operate Pump C</w:t>
      </w:r>
      <w:r w:rsidR="00327546" w:rsidRPr="00327546">
        <w:rPr>
          <w:rFonts w:ascii="Calibri" w:hAnsi="Calibri"/>
          <w:sz w:val="20"/>
        </w:rPr>
        <w:t xml:space="preserve">art </w:t>
      </w:r>
      <w:r>
        <w:rPr>
          <w:rFonts w:ascii="Calibri" w:hAnsi="Calibri"/>
          <w:sz w:val="20"/>
        </w:rPr>
        <w:t>or other Material Handling Device</w:t>
      </w:r>
      <w:r w:rsidR="001240A1">
        <w:rPr>
          <w:rFonts w:ascii="Calibri" w:hAnsi="Calibri"/>
          <w:sz w:val="20"/>
        </w:rPr>
        <w:t>(s)</w:t>
      </w:r>
      <w:r>
        <w:rPr>
          <w:rFonts w:ascii="Calibri" w:hAnsi="Calibri"/>
          <w:sz w:val="20"/>
        </w:rPr>
        <w:t xml:space="preserve"> </w:t>
      </w:r>
      <w:r w:rsidR="001240A1">
        <w:rPr>
          <w:rFonts w:ascii="Calibri" w:hAnsi="Calibri"/>
          <w:sz w:val="20"/>
        </w:rPr>
        <w:t>to transport or Position Larger Parts as R</w:t>
      </w:r>
      <w:r w:rsidR="00327546" w:rsidRPr="00327546">
        <w:rPr>
          <w:rFonts w:ascii="Calibri" w:hAnsi="Calibri"/>
          <w:sz w:val="20"/>
        </w:rPr>
        <w:t>equired</w:t>
      </w:r>
    </w:p>
    <w:p w14:paraId="74F4F00A" w14:textId="05D957AA" w:rsidR="00327546" w:rsidRPr="00327546" w:rsidRDefault="002F1AAD" w:rsidP="00327546">
      <w:pPr>
        <w:pStyle w:val="a"/>
        <w:widowControl/>
        <w:numPr>
          <w:ilvl w:val="0"/>
          <w:numId w:val="26"/>
        </w:numPr>
        <w:tabs>
          <w:tab w:val="left" w:pos="-1440"/>
        </w:tabs>
        <w:jc w:val="both"/>
        <w:rPr>
          <w:rFonts w:ascii="Calibri" w:hAnsi="Calibri"/>
          <w:sz w:val="20"/>
        </w:rPr>
      </w:pPr>
      <w:r>
        <w:rPr>
          <w:rFonts w:ascii="Calibri" w:hAnsi="Calibri"/>
          <w:sz w:val="20"/>
        </w:rPr>
        <w:t>Check S</w:t>
      </w:r>
      <w:r w:rsidR="00327546" w:rsidRPr="00327546">
        <w:rPr>
          <w:rFonts w:ascii="Calibri" w:hAnsi="Calibri"/>
          <w:sz w:val="20"/>
        </w:rPr>
        <w:t>ub</w:t>
      </w:r>
      <w:r>
        <w:rPr>
          <w:rFonts w:ascii="Calibri" w:hAnsi="Calibri"/>
          <w:sz w:val="20"/>
        </w:rPr>
        <w:t>-A</w:t>
      </w:r>
      <w:r w:rsidR="00327546" w:rsidRPr="00327546">
        <w:rPr>
          <w:rFonts w:ascii="Calibri" w:hAnsi="Calibri"/>
          <w:sz w:val="20"/>
        </w:rPr>
        <w:t xml:space="preserve">ssemblies </w:t>
      </w:r>
      <w:r>
        <w:rPr>
          <w:rFonts w:ascii="Calibri" w:hAnsi="Calibri"/>
          <w:sz w:val="20"/>
        </w:rPr>
        <w:t>&amp; Inspect Finished P</w:t>
      </w:r>
      <w:r w:rsidR="00327546" w:rsidRPr="00327546">
        <w:rPr>
          <w:rFonts w:ascii="Calibri" w:hAnsi="Calibri"/>
          <w:sz w:val="20"/>
        </w:rPr>
        <w:t>r</w:t>
      </w:r>
      <w:r w:rsidR="001240A1">
        <w:rPr>
          <w:rFonts w:ascii="Calibri" w:hAnsi="Calibri"/>
          <w:sz w:val="20"/>
        </w:rPr>
        <w:t>oducts to e</w:t>
      </w:r>
      <w:r>
        <w:rPr>
          <w:rFonts w:ascii="Calibri" w:hAnsi="Calibri"/>
          <w:sz w:val="20"/>
        </w:rPr>
        <w:t>nsure they meet the Quality S</w:t>
      </w:r>
      <w:r w:rsidR="00327546" w:rsidRPr="00327546">
        <w:rPr>
          <w:rFonts w:ascii="Calibri" w:hAnsi="Calibri"/>
          <w:sz w:val="20"/>
        </w:rPr>
        <w:t>tandard</w:t>
      </w:r>
    </w:p>
    <w:p w14:paraId="73A9A2F2" w14:textId="77777777" w:rsidR="00327546" w:rsidRPr="00327546" w:rsidRDefault="001240A1" w:rsidP="00327546">
      <w:pPr>
        <w:pStyle w:val="a"/>
        <w:widowControl/>
        <w:numPr>
          <w:ilvl w:val="0"/>
          <w:numId w:val="26"/>
        </w:numPr>
        <w:tabs>
          <w:tab w:val="left" w:pos="-1440"/>
        </w:tabs>
        <w:jc w:val="both"/>
        <w:rPr>
          <w:rFonts w:ascii="Calibri" w:hAnsi="Calibri"/>
          <w:sz w:val="20"/>
        </w:rPr>
      </w:pPr>
      <w:r>
        <w:rPr>
          <w:rFonts w:ascii="Calibri" w:hAnsi="Calibri"/>
          <w:sz w:val="20"/>
        </w:rPr>
        <w:t>Be C</w:t>
      </w:r>
      <w:r w:rsidR="00327546" w:rsidRPr="00327546">
        <w:rPr>
          <w:rFonts w:ascii="Calibri" w:hAnsi="Calibri"/>
          <w:sz w:val="20"/>
        </w:rPr>
        <w:t>ompetent in Spot</w:t>
      </w:r>
      <w:r w:rsidR="002F1AAD">
        <w:rPr>
          <w:rFonts w:ascii="Calibri" w:hAnsi="Calibri"/>
          <w:sz w:val="20"/>
        </w:rPr>
        <w:t>-</w:t>
      </w:r>
      <w:r w:rsidR="00327546" w:rsidRPr="00327546">
        <w:rPr>
          <w:rFonts w:ascii="Calibri" w:hAnsi="Calibri"/>
          <w:sz w:val="20"/>
        </w:rPr>
        <w:t>Welding</w:t>
      </w:r>
    </w:p>
    <w:p w14:paraId="4DDD0CBC" w14:textId="77777777" w:rsidR="00327546" w:rsidRPr="00327546" w:rsidRDefault="002F1AAD" w:rsidP="00327546">
      <w:pPr>
        <w:pStyle w:val="a"/>
        <w:widowControl/>
        <w:numPr>
          <w:ilvl w:val="0"/>
          <w:numId w:val="26"/>
        </w:numPr>
        <w:tabs>
          <w:tab w:val="left" w:pos="-1440"/>
        </w:tabs>
        <w:jc w:val="both"/>
        <w:rPr>
          <w:rFonts w:ascii="Calibri" w:hAnsi="Calibri"/>
          <w:sz w:val="20"/>
        </w:rPr>
      </w:pPr>
      <w:r>
        <w:rPr>
          <w:rFonts w:ascii="Calibri" w:hAnsi="Calibri"/>
          <w:sz w:val="20"/>
        </w:rPr>
        <w:t>Able to L</w:t>
      </w:r>
      <w:r w:rsidR="00327546" w:rsidRPr="00327546">
        <w:rPr>
          <w:rFonts w:ascii="Calibri" w:hAnsi="Calibri"/>
          <w:sz w:val="20"/>
        </w:rPr>
        <w:t xml:space="preserve">oad and </w:t>
      </w:r>
      <w:r>
        <w:rPr>
          <w:rFonts w:ascii="Calibri" w:hAnsi="Calibri"/>
          <w:sz w:val="20"/>
        </w:rPr>
        <w:t>O</w:t>
      </w:r>
      <w:r w:rsidR="001240A1">
        <w:rPr>
          <w:rFonts w:ascii="Calibri" w:hAnsi="Calibri"/>
          <w:sz w:val="20"/>
        </w:rPr>
        <w:t>ff-L</w:t>
      </w:r>
      <w:r>
        <w:rPr>
          <w:rFonts w:ascii="Calibri" w:hAnsi="Calibri"/>
          <w:sz w:val="20"/>
        </w:rPr>
        <w:t>oad P</w:t>
      </w:r>
      <w:r w:rsidR="00327546" w:rsidRPr="00327546">
        <w:rPr>
          <w:rFonts w:ascii="Calibri" w:hAnsi="Calibri"/>
          <w:sz w:val="20"/>
        </w:rPr>
        <w:t>aint</w:t>
      </w:r>
      <w:r>
        <w:rPr>
          <w:rFonts w:ascii="Calibri" w:hAnsi="Calibri"/>
          <w:sz w:val="20"/>
        </w:rPr>
        <w:t>-</w:t>
      </w:r>
      <w:r w:rsidR="00327546" w:rsidRPr="00327546">
        <w:rPr>
          <w:rFonts w:ascii="Calibri" w:hAnsi="Calibri"/>
          <w:sz w:val="20"/>
        </w:rPr>
        <w:t>line</w:t>
      </w:r>
    </w:p>
    <w:p w14:paraId="343E54A6" w14:textId="562F2763" w:rsidR="00327546" w:rsidRPr="00327546" w:rsidRDefault="002F1AAD" w:rsidP="00327546">
      <w:pPr>
        <w:pStyle w:val="a"/>
        <w:widowControl/>
        <w:numPr>
          <w:ilvl w:val="0"/>
          <w:numId w:val="26"/>
        </w:numPr>
        <w:tabs>
          <w:tab w:val="left" w:pos="-1440"/>
        </w:tabs>
        <w:jc w:val="both"/>
        <w:rPr>
          <w:rFonts w:ascii="Calibri" w:hAnsi="Calibri"/>
          <w:sz w:val="20"/>
        </w:rPr>
      </w:pPr>
      <w:r>
        <w:rPr>
          <w:rFonts w:ascii="Calibri" w:hAnsi="Calibri"/>
          <w:sz w:val="20"/>
        </w:rPr>
        <w:t>Label and Identify A</w:t>
      </w:r>
      <w:r w:rsidR="00327546" w:rsidRPr="00327546">
        <w:rPr>
          <w:rFonts w:ascii="Calibri" w:hAnsi="Calibri"/>
          <w:sz w:val="20"/>
        </w:rPr>
        <w:t>ss</w:t>
      </w:r>
      <w:r>
        <w:rPr>
          <w:rFonts w:ascii="Calibri" w:hAnsi="Calibri"/>
          <w:sz w:val="20"/>
        </w:rPr>
        <w:t>embled Components according to Customer R</w:t>
      </w:r>
      <w:r w:rsidR="00327546" w:rsidRPr="00327546">
        <w:rPr>
          <w:rFonts w:ascii="Calibri" w:hAnsi="Calibri"/>
          <w:sz w:val="20"/>
        </w:rPr>
        <w:t>equirements</w:t>
      </w:r>
    </w:p>
    <w:p w14:paraId="564241AA" w14:textId="77777777" w:rsidR="00327546" w:rsidRPr="00327546" w:rsidRDefault="004F3EA8" w:rsidP="00327546">
      <w:pPr>
        <w:numPr>
          <w:ilvl w:val="0"/>
          <w:numId w:val="26"/>
        </w:numPr>
        <w:rPr>
          <w:rFonts w:ascii="Calibri" w:hAnsi="Calibri"/>
          <w:color w:val="000000"/>
        </w:rPr>
      </w:pPr>
      <w:r>
        <w:rPr>
          <w:rFonts w:ascii="Calibri" w:hAnsi="Calibri"/>
          <w:color w:val="000000"/>
        </w:rPr>
        <w:t>Required to use G</w:t>
      </w:r>
      <w:r w:rsidR="00327546" w:rsidRPr="00327546">
        <w:rPr>
          <w:rFonts w:ascii="Calibri" w:hAnsi="Calibri"/>
          <w:color w:val="000000"/>
        </w:rPr>
        <w:t xml:space="preserve">auges </w:t>
      </w:r>
      <w:r>
        <w:rPr>
          <w:rFonts w:ascii="Calibri" w:hAnsi="Calibri"/>
          <w:color w:val="000000"/>
        </w:rPr>
        <w:t>&amp; Measuring Equipment to ensure Q</w:t>
      </w:r>
      <w:r w:rsidR="00327546" w:rsidRPr="00327546">
        <w:rPr>
          <w:rFonts w:ascii="Calibri" w:hAnsi="Calibri"/>
          <w:color w:val="000000"/>
        </w:rPr>
        <w:t xml:space="preserve">uality </w:t>
      </w:r>
    </w:p>
    <w:p w14:paraId="46DDFD09" w14:textId="77777777" w:rsidR="00327546" w:rsidRPr="00327546" w:rsidRDefault="001240A1" w:rsidP="00327546">
      <w:pPr>
        <w:numPr>
          <w:ilvl w:val="0"/>
          <w:numId w:val="26"/>
        </w:numPr>
        <w:rPr>
          <w:rFonts w:ascii="Calibri" w:hAnsi="Calibri"/>
          <w:color w:val="000000"/>
        </w:rPr>
      </w:pPr>
      <w:r>
        <w:rPr>
          <w:rFonts w:ascii="Calibri" w:hAnsi="Calibri"/>
          <w:color w:val="000000"/>
        </w:rPr>
        <w:t xml:space="preserve">Able to </w:t>
      </w:r>
      <w:r w:rsidR="00327546" w:rsidRPr="00327546">
        <w:rPr>
          <w:rFonts w:ascii="Calibri" w:hAnsi="Calibri"/>
          <w:color w:val="000000"/>
        </w:rPr>
        <w:t xml:space="preserve">Lift up to </w:t>
      </w:r>
      <w:r w:rsidR="004F3EA8">
        <w:rPr>
          <w:rFonts w:ascii="Calibri" w:hAnsi="Calibri"/>
          <w:color w:val="000000"/>
        </w:rPr>
        <w:t>50lbs</w:t>
      </w:r>
    </w:p>
    <w:p w14:paraId="4D4119C9" w14:textId="6A06D4BC" w:rsidR="004F3EA8" w:rsidRPr="004F3EA8" w:rsidRDefault="004F3EA8" w:rsidP="004F3EA8">
      <w:pPr>
        <w:numPr>
          <w:ilvl w:val="0"/>
          <w:numId w:val="26"/>
        </w:numPr>
        <w:jc w:val="both"/>
        <w:textAlignment w:val="top"/>
        <w:rPr>
          <w:rFonts w:ascii="Calibri" w:hAnsi="Calibri" w:cs="Segoe UI"/>
          <w:lang w:val="en" w:eastAsia="en-CA"/>
        </w:rPr>
      </w:pPr>
      <w:r w:rsidRPr="004F3EA8">
        <w:rPr>
          <w:rFonts w:ascii="Calibri" w:hAnsi="Calibri" w:cs="Segoe UI"/>
          <w:lang w:val="en" w:eastAsia="en-CA"/>
        </w:rPr>
        <w:t xml:space="preserve">Complies with all Company Health &amp; Safety Policies and Procedures </w:t>
      </w:r>
      <w:proofErr w:type="gramStart"/>
      <w:r w:rsidRPr="004F3EA8">
        <w:rPr>
          <w:rFonts w:ascii="Calibri" w:hAnsi="Calibri" w:cs="Segoe UI"/>
          <w:lang w:val="en" w:eastAsia="en-CA"/>
        </w:rPr>
        <w:t>at all times</w:t>
      </w:r>
      <w:proofErr w:type="gramEnd"/>
      <w:r w:rsidRPr="004F3EA8">
        <w:rPr>
          <w:rFonts w:ascii="Calibri" w:hAnsi="Calibri" w:cs="Segoe UI"/>
          <w:lang w:val="en" w:eastAsia="en-CA"/>
        </w:rPr>
        <w:t xml:space="preserve">. Without Limitation, Wears Personal Protective Equipment </w:t>
      </w:r>
      <w:proofErr w:type="gramStart"/>
      <w:r w:rsidRPr="004F3EA8">
        <w:rPr>
          <w:rFonts w:ascii="Calibri" w:hAnsi="Calibri" w:cs="Segoe UI"/>
          <w:lang w:val="en" w:eastAsia="en-CA"/>
        </w:rPr>
        <w:t>at all times</w:t>
      </w:r>
      <w:proofErr w:type="gramEnd"/>
      <w:r w:rsidRPr="004F3EA8">
        <w:rPr>
          <w:rFonts w:ascii="Calibri" w:hAnsi="Calibri" w:cs="Segoe UI"/>
          <w:lang w:val="en" w:eastAsia="en-CA"/>
        </w:rPr>
        <w:t xml:space="preserve"> in accordance with </w:t>
      </w:r>
      <w:proofErr w:type="spellStart"/>
      <w:r w:rsidRPr="004F3EA8">
        <w:rPr>
          <w:rFonts w:ascii="Calibri" w:hAnsi="Calibri" w:cs="Segoe UI"/>
          <w:lang w:val="en" w:eastAsia="en-CA"/>
        </w:rPr>
        <w:t>Metalumen’s</w:t>
      </w:r>
      <w:proofErr w:type="spellEnd"/>
      <w:r w:rsidRPr="004F3EA8">
        <w:rPr>
          <w:rFonts w:ascii="Calibri" w:hAnsi="Calibri" w:cs="Segoe UI"/>
          <w:lang w:val="en" w:eastAsia="en-CA"/>
        </w:rPr>
        <w:t xml:space="preserve"> Policies</w:t>
      </w:r>
    </w:p>
    <w:p w14:paraId="558713DA" w14:textId="231C0CFC" w:rsidR="004F3EA8" w:rsidRPr="004F3EA8" w:rsidRDefault="004F3EA8" w:rsidP="004F3EA8">
      <w:pPr>
        <w:numPr>
          <w:ilvl w:val="0"/>
          <w:numId w:val="26"/>
        </w:numPr>
        <w:jc w:val="both"/>
        <w:textAlignment w:val="top"/>
        <w:rPr>
          <w:rFonts w:ascii="Calibri" w:hAnsi="Calibri" w:cs="Segoe UI"/>
          <w:lang w:val="en" w:eastAsia="en-CA"/>
        </w:rPr>
      </w:pPr>
      <w:r w:rsidRPr="004F3EA8">
        <w:rPr>
          <w:rFonts w:ascii="Calibri" w:hAnsi="Calibri" w:cs="Segoe UI"/>
          <w:lang w:val="en" w:eastAsia="en-CA"/>
        </w:rPr>
        <w:t xml:space="preserve">Maintains a Clean and Well-Organized Work Area; Works in Conjunction with Afternoon Shift Employees to do so </w:t>
      </w:r>
    </w:p>
    <w:p w14:paraId="3A117840" w14:textId="77777777" w:rsidR="00327546" w:rsidRPr="00327546" w:rsidRDefault="00327546" w:rsidP="00327546">
      <w:pPr>
        <w:jc w:val="both"/>
        <w:rPr>
          <w:rFonts w:ascii="Calibri" w:hAnsi="Calibri"/>
          <w:b/>
          <w:color w:val="000000"/>
        </w:rPr>
      </w:pPr>
    </w:p>
    <w:p w14:paraId="4B3EF1DC" w14:textId="77777777" w:rsidR="00327546" w:rsidRPr="00327546" w:rsidRDefault="00327546" w:rsidP="00327546">
      <w:pPr>
        <w:rPr>
          <w:rFonts w:ascii="Calibri" w:hAnsi="Calibri"/>
          <w:b/>
          <w:color w:val="000000"/>
        </w:rPr>
      </w:pPr>
      <w:r w:rsidRPr="00327546">
        <w:rPr>
          <w:rFonts w:ascii="Calibri" w:hAnsi="Calibri"/>
          <w:b/>
          <w:color w:val="000000"/>
        </w:rPr>
        <w:t>Skills and Competencies</w:t>
      </w:r>
    </w:p>
    <w:p w14:paraId="48D1711E" w14:textId="77777777" w:rsidR="00327546" w:rsidRPr="00327546" w:rsidRDefault="00327546" w:rsidP="00327546">
      <w:pPr>
        <w:jc w:val="both"/>
        <w:rPr>
          <w:rFonts w:ascii="Calibri" w:hAnsi="Calibri"/>
          <w:b/>
          <w:color w:val="000000"/>
        </w:rPr>
      </w:pPr>
    </w:p>
    <w:p w14:paraId="25ED70D4" w14:textId="77777777" w:rsidR="00327546" w:rsidRPr="004F3EA8" w:rsidRDefault="00D7464F" w:rsidP="00327546">
      <w:pPr>
        <w:numPr>
          <w:ilvl w:val="0"/>
          <w:numId w:val="6"/>
        </w:numPr>
        <w:jc w:val="both"/>
        <w:rPr>
          <w:rFonts w:asciiTheme="minorHAnsi" w:hAnsiTheme="minorHAnsi"/>
          <w:color w:val="000000"/>
        </w:rPr>
      </w:pPr>
      <w:r w:rsidRPr="004F3EA8">
        <w:rPr>
          <w:rFonts w:asciiTheme="minorHAnsi" w:hAnsiTheme="minorHAnsi"/>
          <w:color w:val="000000"/>
        </w:rPr>
        <w:t xml:space="preserve">2 </w:t>
      </w:r>
      <w:r w:rsidR="004F3EA8" w:rsidRPr="004F3EA8">
        <w:rPr>
          <w:rFonts w:asciiTheme="minorHAnsi" w:hAnsiTheme="minorHAnsi"/>
          <w:color w:val="000000"/>
        </w:rPr>
        <w:t>Years’ Experience in a Small to M</w:t>
      </w:r>
      <w:r w:rsidR="00327546" w:rsidRPr="004F3EA8">
        <w:rPr>
          <w:rFonts w:asciiTheme="minorHAnsi" w:hAnsiTheme="minorHAnsi"/>
          <w:color w:val="000000"/>
        </w:rPr>
        <w:t xml:space="preserve">edium </w:t>
      </w:r>
      <w:r w:rsidR="004F3EA8" w:rsidRPr="004F3EA8">
        <w:rPr>
          <w:rFonts w:asciiTheme="minorHAnsi" w:hAnsiTheme="minorHAnsi"/>
          <w:color w:val="000000"/>
        </w:rPr>
        <w:t>S</w:t>
      </w:r>
      <w:r w:rsidR="00327546" w:rsidRPr="004F3EA8">
        <w:rPr>
          <w:rFonts w:asciiTheme="minorHAnsi" w:hAnsiTheme="minorHAnsi"/>
          <w:color w:val="000000"/>
        </w:rPr>
        <w:t>ub</w:t>
      </w:r>
      <w:r w:rsidR="004F3EA8" w:rsidRPr="004F3EA8">
        <w:rPr>
          <w:rFonts w:asciiTheme="minorHAnsi" w:hAnsiTheme="minorHAnsi"/>
          <w:color w:val="000000"/>
        </w:rPr>
        <w:t>-Assembly D</w:t>
      </w:r>
      <w:r w:rsidR="00327546" w:rsidRPr="004F3EA8">
        <w:rPr>
          <w:rFonts w:asciiTheme="minorHAnsi" w:hAnsiTheme="minorHAnsi"/>
          <w:color w:val="000000"/>
        </w:rPr>
        <w:t>epartment</w:t>
      </w:r>
    </w:p>
    <w:p w14:paraId="210E4232" w14:textId="062AED7A" w:rsidR="004F3EA8" w:rsidRPr="004F3EA8" w:rsidRDefault="004F3EA8" w:rsidP="004F3EA8">
      <w:pPr>
        <w:pStyle w:val="Header"/>
        <w:numPr>
          <w:ilvl w:val="0"/>
          <w:numId w:val="6"/>
        </w:numPr>
        <w:tabs>
          <w:tab w:val="clear" w:pos="4320"/>
          <w:tab w:val="clear" w:pos="8640"/>
        </w:tabs>
        <w:rPr>
          <w:rFonts w:asciiTheme="minorHAnsi" w:hAnsiTheme="minorHAnsi"/>
        </w:rPr>
      </w:pPr>
      <w:r w:rsidRPr="004F3EA8">
        <w:rPr>
          <w:rFonts w:asciiTheme="minorHAnsi" w:hAnsiTheme="minorHAnsi"/>
        </w:rPr>
        <w:t>Accepts Ownership &amp; Accountability for own Actions and is Persistent in following up on Daily Plan</w:t>
      </w:r>
    </w:p>
    <w:p w14:paraId="3B0E2F16" w14:textId="37E51133" w:rsidR="004F3EA8" w:rsidRPr="004F3EA8" w:rsidRDefault="004F3EA8" w:rsidP="004F3EA8">
      <w:pPr>
        <w:pStyle w:val="Header"/>
        <w:numPr>
          <w:ilvl w:val="0"/>
          <w:numId w:val="6"/>
        </w:numPr>
        <w:tabs>
          <w:tab w:val="clear" w:pos="4320"/>
          <w:tab w:val="clear" w:pos="8640"/>
        </w:tabs>
        <w:rPr>
          <w:rFonts w:asciiTheme="minorHAnsi" w:hAnsiTheme="minorHAnsi"/>
        </w:rPr>
      </w:pPr>
      <w:r w:rsidRPr="004F3EA8">
        <w:rPr>
          <w:rFonts w:asciiTheme="minorHAnsi" w:hAnsiTheme="minorHAnsi"/>
        </w:rPr>
        <w:t>Ability to interpret Colors, Blue prints &amp; Measurements on Design Drawings to be able to Visually Match a Part against a Print</w:t>
      </w:r>
    </w:p>
    <w:p w14:paraId="2A313E4D" w14:textId="69D1ADFD" w:rsidR="004F3EA8" w:rsidRPr="004F3EA8" w:rsidRDefault="004F3EA8" w:rsidP="004F3EA8">
      <w:pPr>
        <w:pStyle w:val="Header"/>
        <w:numPr>
          <w:ilvl w:val="0"/>
          <w:numId w:val="6"/>
        </w:numPr>
        <w:tabs>
          <w:tab w:val="clear" w:pos="4320"/>
          <w:tab w:val="clear" w:pos="8640"/>
        </w:tabs>
        <w:rPr>
          <w:rFonts w:asciiTheme="minorHAnsi" w:hAnsiTheme="minorHAnsi"/>
        </w:rPr>
      </w:pPr>
      <w:r w:rsidRPr="004F3EA8">
        <w:rPr>
          <w:rFonts w:asciiTheme="minorHAnsi" w:hAnsiTheme="minorHAnsi"/>
        </w:rPr>
        <w:t>Respects Diversity &amp; Treats others with Respect. Avoids Unnecessary Conflict</w:t>
      </w:r>
    </w:p>
    <w:p w14:paraId="3E2FEB9C" w14:textId="2C0CA24C" w:rsidR="004F3EA8" w:rsidRPr="004F3EA8" w:rsidRDefault="004F3EA8" w:rsidP="004F3EA8">
      <w:pPr>
        <w:pStyle w:val="Header"/>
        <w:numPr>
          <w:ilvl w:val="0"/>
          <w:numId w:val="6"/>
        </w:numPr>
        <w:tabs>
          <w:tab w:val="clear" w:pos="4320"/>
          <w:tab w:val="clear" w:pos="8640"/>
        </w:tabs>
        <w:rPr>
          <w:rFonts w:asciiTheme="minorHAnsi" w:hAnsiTheme="minorHAnsi"/>
        </w:rPr>
      </w:pPr>
      <w:r w:rsidRPr="004F3EA8">
        <w:rPr>
          <w:rFonts w:asciiTheme="minorHAnsi" w:hAnsiTheme="minorHAnsi"/>
        </w:rPr>
        <w:t>Effectively Communicates with Co-Workers, Employees &amp; Customers</w:t>
      </w:r>
    </w:p>
    <w:p w14:paraId="4F6E9F21" w14:textId="4F0FFB88" w:rsidR="004F3EA8" w:rsidRPr="004F3EA8" w:rsidRDefault="004F3EA8" w:rsidP="004F3EA8">
      <w:pPr>
        <w:pStyle w:val="Header"/>
        <w:numPr>
          <w:ilvl w:val="0"/>
          <w:numId w:val="6"/>
        </w:numPr>
        <w:tabs>
          <w:tab w:val="clear" w:pos="4320"/>
          <w:tab w:val="clear" w:pos="8640"/>
        </w:tabs>
        <w:rPr>
          <w:rFonts w:asciiTheme="minorHAnsi" w:hAnsiTheme="minorHAnsi"/>
        </w:rPr>
      </w:pPr>
      <w:r w:rsidRPr="004F3EA8">
        <w:rPr>
          <w:rFonts w:asciiTheme="minorHAnsi" w:hAnsiTheme="minorHAnsi"/>
        </w:rPr>
        <w:t xml:space="preserve">Is Energetic, Innovative and Shares New Ideas </w:t>
      </w:r>
      <w:proofErr w:type="gramStart"/>
      <w:r w:rsidRPr="004F3EA8">
        <w:rPr>
          <w:rFonts w:asciiTheme="minorHAnsi" w:hAnsiTheme="minorHAnsi"/>
        </w:rPr>
        <w:t>in an Effort to</w:t>
      </w:r>
      <w:proofErr w:type="gramEnd"/>
      <w:r w:rsidRPr="004F3EA8">
        <w:rPr>
          <w:rFonts w:asciiTheme="minorHAnsi" w:hAnsiTheme="minorHAnsi"/>
        </w:rPr>
        <w:t xml:space="preserve"> Continuously Improve the Process</w:t>
      </w:r>
    </w:p>
    <w:p w14:paraId="61DB9E8F" w14:textId="33317A6E" w:rsidR="00327546" w:rsidRPr="0058732F" w:rsidRDefault="004F3EA8" w:rsidP="008F7131">
      <w:pPr>
        <w:pStyle w:val="Header"/>
        <w:numPr>
          <w:ilvl w:val="0"/>
          <w:numId w:val="6"/>
        </w:numPr>
        <w:tabs>
          <w:tab w:val="clear" w:pos="4320"/>
          <w:tab w:val="clear" w:pos="8640"/>
        </w:tabs>
        <w:jc w:val="both"/>
        <w:rPr>
          <w:rFonts w:asciiTheme="minorHAnsi" w:hAnsiTheme="minorHAnsi"/>
          <w:color w:val="000000"/>
          <w:sz w:val="22"/>
        </w:rPr>
      </w:pPr>
      <w:r w:rsidRPr="004F3EA8">
        <w:rPr>
          <w:rFonts w:asciiTheme="minorHAnsi" w:hAnsiTheme="minorHAnsi"/>
        </w:rPr>
        <w:t>Ability/Willingness to Work Flexible Shifts: Day shift, Afternoon and Saturdays</w:t>
      </w:r>
    </w:p>
    <w:p w14:paraId="415ED187" w14:textId="77777777" w:rsidR="0058732F" w:rsidRDefault="0058732F" w:rsidP="0058732F">
      <w:pPr>
        <w:pStyle w:val="Header"/>
        <w:tabs>
          <w:tab w:val="clear" w:pos="4320"/>
          <w:tab w:val="clear" w:pos="8640"/>
        </w:tabs>
        <w:ind w:left="720"/>
        <w:jc w:val="both"/>
        <w:rPr>
          <w:rFonts w:asciiTheme="minorHAnsi" w:hAnsiTheme="minorHAnsi"/>
        </w:rPr>
      </w:pPr>
    </w:p>
    <w:p w14:paraId="6A22029C" w14:textId="77777777" w:rsidR="00753480" w:rsidRDefault="00753480" w:rsidP="00753480">
      <w:pPr>
        <w:rPr>
          <w:rFonts w:ascii="Calibri" w:hAnsi="Calibri"/>
          <w:b/>
          <w:sz w:val="22"/>
          <w:szCs w:val="22"/>
        </w:rPr>
      </w:pPr>
      <w:r w:rsidRPr="00B33C78">
        <w:rPr>
          <w:rFonts w:ascii="Calibri" w:hAnsi="Calibri"/>
          <w:b/>
          <w:sz w:val="22"/>
          <w:szCs w:val="22"/>
        </w:rPr>
        <w:t>What we offer:</w:t>
      </w:r>
    </w:p>
    <w:p w14:paraId="35CB04FF" w14:textId="77777777" w:rsidR="00753480" w:rsidRPr="00B33C78" w:rsidRDefault="00753480" w:rsidP="00753480">
      <w:pPr>
        <w:rPr>
          <w:rFonts w:ascii="Calibri" w:hAnsi="Calibri"/>
          <w:b/>
          <w:sz w:val="22"/>
          <w:szCs w:val="22"/>
        </w:rPr>
      </w:pPr>
    </w:p>
    <w:p w14:paraId="488B7ACF" w14:textId="77777777" w:rsidR="00753480" w:rsidRPr="00753480" w:rsidRDefault="00753480" w:rsidP="00753480">
      <w:pPr>
        <w:pStyle w:val="Header"/>
        <w:numPr>
          <w:ilvl w:val="0"/>
          <w:numId w:val="6"/>
        </w:numPr>
        <w:tabs>
          <w:tab w:val="clear" w:pos="4320"/>
          <w:tab w:val="clear" w:pos="8640"/>
        </w:tabs>
        <w:rPr>
          <w:rFonts w:asciiTheme="minorHAnsi" w:hAnsiTheme="minorHAnsi"/>
        </w:rPr>
      </w:pPr>
      <w:r w:rsidRPr="00753480">
        <w:rPr>
          <w:rFonts w:asciiTheme="minorHAnsi" w:hAnsiTheme="minorHAnsi"/>
        </w:rPr>
        <w:t>Flexible work environment</w:t>
      </w:r>
    </w:p>
    <w:p w14:paraId="29F33EAD" w14:textId="77777777" w:rsidR="00753480" w:rsidRPr="00753480" w:rsidRDefault="00753480" w:rsidP="00753480">
      <w:pPr>
        <w:pStyle w:val="Header"/>
        <w:numPr>
          <w:ilvl w:val="0"/>
          <w:numId w:val="6"/>
        </w:numPr>
        <w:tabs>
          <w:tab w:val="clear" w:pos="4320"/>
          <w:tab w:val="clear" w:pos="8640"/>
        </w:tabs>
        <w:rPr>
          <w:rFonts w:asciiTheme="minorHAnsi" w:hAnsiTheme="minorHAnsi"/>
        </w:rPr>
      </w:pPr>
      <w:r w:rsidRPr="00753480">
        <w:rPr>
          <w:rFonts w:asciiTheme="minorHAnsi" w:hAnsiTheme="minorHAnsi"/>
        </w:rPr>
        <w:t>Great compensation/benefits package</w:t>
      </w:r>
    </w:p>
    <w:p w14:paraId="73B846C4" w14:textId="77777777" w:rsidR="00753480" w:rsidRPr="00753480" w:rsidRDefault="00753480" w:rsidP="00753480">
      <w:pPr>
        <w:pStyle w:val="Header"/>
        <w:numPr>
          <w:ilvl w:val="0"/>
          <w:numId w:val="6"/>
        </w:numPr>
        <w:tabs>
          <w:tab w:val="clear" w:pos="4320"/>
          <w:tab w:val="clear" w:pos="8640"/>
        </w:tabs>
        <w:rPr>
          <w:rFonts w:asciiTheme="minorHAnsi" w:hAnsiTheme="minorHAnsi"/>
        </w:rPr>
      </w:pPr>
      <w:r w:rsidRPr="00753480">
        <w:rPr>
          <w:rFonts w:asciiTheme="minorHAnsi" w:hAnsiTheme="minorHAnsi"/>
        </w:rPr>
        <w:t>Education and training reimbursement</w:t>
      </w:r>
    </w:p>
    <w:p w14:paraId="7F7FB7D3" w14:textId="77777777" w:rsidR="00753480" w:rsidRPr="00753480" w:rsidRDefault="00753480" w:rsidP="00753480">
      <w:pPr>
        <w:pStyle w:val="Header"/>
        <w:numPr>
          <w:ilvl w:val="0"/>
          <w:numId w:val="6"/>
        </w:numPr>
        <w:tabs>
          <w:tab w:val="clear" w:pos="4320"/>
          <w:tab w:val="clear" w:pos="8640"/>
        </w:tabs>
        <w:rPr>
          <w:rFonts w:asciiTheme="minorHAnsi" w:hAnsiTheme="minorHAnsi"/>
        </w:rPr>
      </w:pPr>
      <w:r w:rsidRPr="00753480">
        <w:rPr>
          <w:rFonts w:asciiTheme="minorHAnsi" w:hAnsiTheme="minorHAnsi"/>
        </w:rPr>
        <w:t>Recreational reimbursement</w:t>
      </w:r>
    </w:p>
    <w:p w14:paraId="61BC05C6" w14:textId="77777777" w:rsidR="00753480" w:rsidRPr="00753480" w:rsidRDefault="00753480" w:rsidP="00753480">
      <w:pPr>
        <w:pStyle w:val="Header"/>
        <w:numPr>
          <w:ilvl w:val="0"/>
          <w:numId w:val="6"/>
        </w:numPr>
        <w:tabs>
          <w:tab w:val="clear" w:pos="4320"/>
          <w:tab w:val="clear" w:pos="8640"/>
        </w:tabs>
        <w:rPr>
          <w:rFonts w:asciiTheme="minorHAnsi" w:hAnsiTheme="minorHAnsi"/>
        </w:rPr>
      </w:pPr>
      <w:r w:rsidRPr="00753480">
        <w:rPr>
          <w:rFonts w:asciiTheme="minorHAnsi" w:hAnsiTheme="minorHAnsi"/>
        </w:rPr>
        <w:t>Employee recognition program</w:t>
      </w:r>
    </w:p>
    <w:p w14:paraId="05365AF8" w14:textId="77777777" w:rsidR="00753480" w:rsidRPr="00753480" w:rsidRDefault="00753480" w:rsidP="00753480">
      <w:pPr>
        <w:pStyle w:val="Header"/>
        <w:numPr>
          <w:ilvl w:val="0"/>
          <w:numId w:val="6"/>
        </w:numPr>
        <w:tabs>
          <w:tab w:val="clear" w:pos="4320"/>
          <w:tab w:val="clear" w:pos="8640"/>
        </w:tabs>
        <w:rPr>
          <w:rFonts w:asciiTheme="minorHAnsi" w:hAnsiTheme="minorHAnsi"/>
        </w:rPr>
      </w:pPr>
      <w:r w:rsidRPr="00753480">
        <w:rPr>
          <w:rFonts w:asciiTheme="minorHAnsi" w:hAnsiTheme="minorHAnsi"/>
        </w:rPr>
        <w:lastRenderedPageBreak/>
        <w:t>Social events throughout the year</w:t>
      </w:r>
    </w:p>
    <w:p w14:paraId="114C8E00" w14:textId="77777777" w:rsidR="00753480" w:rsidRPr="00753480" w:rsidRDefault="00753480" w:rsidP="00753480">
      <w:pPr>
        <w:pStyle w:val="Header"/>
        <w:tabs>
          <w:tab w:val="clear" w:pos="4320"/>
          <w:tab w:val="clear" w:pos="8640"/>
        </w:tabs>
        <w:ind w:left="360"/>
        <w:rPr>
          <w:rFonts w:asciiTheme="minorHAnsi" w:hAnsiTheme="minorHAnsi"/>
        </w:rPr>
      </w:pPr>
    </w:p>
    <w:p w14:paraId="40F0486D" w14:textId="77777777" w:rsidR="00753480" w:rsidRPr="00B33C78" w:rsidRDefault="00753480" w:rsidP="00753480">
      <w:pPr>
        <w:pStyle w:val="BodyTextIndent"/>
        <w:ind w:left="0"/>
        <w:rPr>
          <w:rFonts w:ascii="Calibri" w:hAnsi="Calibri"/>
          <w:b w:val="0"/>
          <w:bCs w:val="0"/>
          <w:color w:val="auto"/>
          <w:sz w:val="22"/>
          <w:szCs w:val="22"/>
        </w:rPr>
      </w:pPr>
      <w:r w:rsidRPr="00B33C78">
        <w:rPr>
          <w:rFonts w:ascii="Calibri" w:hAnsi="Calibri"/>
          <w:b w:val="0"/>
          <w:bCs w:val="0"/>
          <w:color w:val="auto"/>
          <w:sz w:val="22"/>
          <w:szCs w:val="22"/>
        </w:rPr>
        <w:t>We sincerely thank all applicants for the interest in this position, however due to the volume of the resumes, we will contact only candidates that closely match the requirements of the position.</w:t>
      </w:r>
    </w:p>
    <w:p w14:paraId="5D1760CD" w14:textId="77777777" w:rsidR="00753480" w:rsidRPr="00B33C78" w:rsidRDefault="00753480" w:rsidP="00753480">
      <w:pPr>
        <w:pStyle w:val="BodyTextIndent"/>
        <w:ind w:left="0"/>
        <w:rPr>
          <w:rFonts w:ascii="Calibri" w:hAnsi="Calibri"/>
          <w:b w:val="0"/>
          <w:bCs w:val="0"/>
          <w:color w:val="auto"/>
          <w:sz w:val="22"/>
          <w:szCs w:val="22"/>
        </w:rPr>
      </w:pPr>
    </w:p>
    <w:p w14:paraId="64E98531" w14:textId="12D893EE" w:rsidR="00753480" w:rsidRPr="00B33C78" w:rsidRDefault="00753480" w:rsidP="00753480">
      <w:pPr>
        <w:pStyle w:val="BodyTextIndent"/>
        <w:ind w:left="0"/>
        <w:rPr>
          <w:rFonts w:ascii="Calibri" w:hAnsi="Calibri"/>
          <w:b w:val="0"/>
          <w:bCs w:val="0"/>
          <w:color w:val="auto"/>
          <w:sz w:val="22"/>
          <w:szCs w:val="22"/>
        </w:rPr>
      </w:pPr>
      <w:r w:rsidRPr="00B33C78">
        <w:rPr>
          <w:rFonts w:ascii="Calibri" w:hAnsi="Calibri"/>
          <w:b w:val="0"/>
          <w:bCs w:val="0"/>
          <w:color w:val="auto"/>
          <w:sz w:val="22"/>
          <w:szCs w:val="22"/>
        </w:rPr>
        <w:t>In accordance with the Accessibility for Ontarians with Disabilities Act and Ontario Human Rights Code, Metalumen is committed to providing inclusive and barrier free recruitment and selection process. Please notify Human Resources of any accommodation you may require.</w:t>
      </w:r>
    </w:p>
    <w:bookmarkEnd w:id="0"/>
    <w:p w14:paraId="6DA79824" w14:textId="77777777" w:rsidR="00753480" w:rsidRPr="00B33C78" w:rsidRDefault="00753480" w:rsidP="00753480">
      <w:pPr>
        <w:spacing w:before="10" w:after="10"/>
        <w:ind w:left="1440"/>
        <w:rPr>
          <w:rFonts w:ascii="Calibri" w:hAnsi="Calibri"/>
          <w:sz w:val="22"/>
          <w:szCs w:val="22"/>
        </w:rPr>
      </w:pPr>
    </w:p>
    <w:p w14:paraId="51849A22" w14:textId="77777777" w:rsidR="00753480" w:rsidRPr="00AA0ADA" w:rsidRDefault="00753480" w:rsidP="00753480">
      <w:pPr>
        <w:rPr>
          <w:rFonts w:ascii="Calibri" w:hAnsi="Calibri"/>
          <w:sz w:val="22"/>
          <w:szCs w:val="22"/>
        </w:rPr>
      </w:pPr>
    </w:p>
    <w:p w14:paraId="6719EA55" w14:textId="77777777" w:rsidR="00753480" w:rsidRPr="00AA0ADA" w:rsidRDefault="00753480" w:rsidP="00753480">
      <w:pPr>
        <w:rPr>
          <w:rFonts w:ascii="Calibri" w:hAnsi="Calibri"/>
          <w:sz w:val="22"/>
          <w:szCs w:val="22"/>
        </w:rPr>
      </w:pPr>
    </w:p>
    <w:p w14:paraId="683FB2DE" w14:textId="77777777" w:rsidR="00753480" w:rsidRPr="00AA0ADA" w:rsidRDefault="00753480" w:rsidP="00753480">
      <w:pPr>
        <w:rPr>
          <w:rFonts w:ascii="Calibri" w:hAnsi="Calibri"/>
          <w:sz w:val="22"/>
          <w:szCs w:val="22"/>
        </w:rPr>
      </w:pPr>
    </w:p>
    <w:p w14:paraId="735C5BAF" w14:textId="77777777" w:rsidR="00D51882" w:rsidRPr="00D51882" w:rsidRDefault="00D51882" w:rsidP="00D51882">
      <w:pPr>
        <w:pStyle w:val="BodyTextIndent"/>
        <w:ind w:left="0"/>
        <w:rPr>
          <w:rFonts w:ascii="Franklin Gothic Book" w:hAnsi="Franklin Gothic Book"/>
          <w:b w:val="0"/>
          <w:bCs w:val="0"/>
          <w:color w:val="auto"/>
          <w:sz w:val="22"/>
        </w:rPr>
      </w:pPr>
    </w:p>
    <w:sectPr w:rsidR="00D51882" w:rsidRPr="00D51882" w:rsidSect="00753480">
      <w:headerReference w:type="default" r:id="rId8"/>
      <w:footerReference w:type="default" r:id="rId9"/>
      <w:pgSz w:w="12240" w:h="15840"/>
      <w:pgMar w:top="2250" w:right="1440" w:bottom="23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0453D" w14:textId="77777777" w:rsidR="00C140DC" w:rsidRDefault="00C140DC">
      <w:r>
        <w:separator/>
      </w:r>
    </w:p>
  </w:endnote>
  <w:endnote w:type="continuationSeparator" w:id="0">
    <w:p w14:paraId="62E3AE6D" w14:textId="77777777" w:rsidR="00C140DC" w:rsidRDefault="00C1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9741" w14:textId="77777777" w:rsidR="001240A1" w:rsidRPr="009D1128" w:rsidRDefault="001240A1" w:rsidP="001240A1">
    <w:pPr>
      <w:pStyle w:val="Footer"/>
      <w:tabs>
        <w:tab w:val="center" w:pos="7200"/>
        <w:tab w:val="left" w:pos="8516"/>
      </w:tabs>
      <w:jc w:val="center"/>
      <w:rPr>
        <w:sz w:val="16"/>
        <w:szCs w:val="16"/>
      </w:rPr>
    </w:pPr>
    <w:r>
      <w:rPr>
        <w:sz w:val="16"/>
        <w:szCs w:val="16"/>
      </w:rPr>
      <w:t>Q:\25.0 Human Resources\25.35.</w:t>
    </w:r>
    <w:r w:rsidR="00EC5B5F">
      <w:rPr>
        <w:sz w:val="16"/>
        <w:szCs w:val="16"/>
      </w:rPr>
      <w:t>6</w:t>
    </w:r>
    <w:r>
      <w:rPr>
        <w:sz w:val="16"/>
        <w:szCs w:val="16"/>
      </w:rPr>
      <w:t xml:space="preserve"> – </w:t>
    </w:r>
    <w:r w:rsidR="00EC5B5F">
      <w:rPr>
        <w:sz w:val="16"/>
        <w:szCs w:val="16"/>
      </w:rPr>
      <w:t>Sub-</w:t>
    </w:r>
    <w:r>
      <w:rPr>
        <w:sz w:val="16"/>
        <w:szCs w:val="16"/>
      </w:rPr>
      <w:t xml:space="preserve">Assembly </w:t>
    </w:r>
    <w:r w:rsidR="00EC5B5F">
      <w:rPr>
        <w:sz w:val="16"/>
        <w:szCs w:val="16"/>
      </w:rPr>
      <w:t>Technician</w:t>
    </w:r>
    <w:r>
      <w:rPr>
        <w:sz w:val="16"/>
        <w:szCs w:val="16"/>
      </w:rPr>
      <w:t xml:space="preserve"> Job Description</w:t>
    </w:r>
  </w:p>
  <w:p w14:paraId="44067899" w14:textId="77777777" w:rsidR="001240A1" w:rsidRDefault="001240A1" w:rsidP="001240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DA735" w14:textId="77777777" w:rsidR="00C140DC" w:rsidRDefault="00C140DC">
      <w:r>
        <w:separator/>
      </w:r>
    </w:p>
  </w:footnote>
  <w:footnote w:type="continuationSeparator" w:id="0">
    <w:p w14:paraId="37847710" w14:textId="77777777" w:rsidR="00C140DC" w:rsidRDefault="00C1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697A" w14:textId="77777777" w:rsidR="00C517FF" w:rsidRDefault="00EC5B5F">
    <w:pPr>
      <w:ind w:left="4860" w:firstLine="900"/>
      <w:rPr>
        <w:b/>
        <w:sz w:val="28"/>
      </w:rPr>
    </w:pPr>
    <w:r>
      <w:rPr>
        <w:b/>
        <w:noProof/>
        <w:sz w:val="28"/>
        <w:lang w:val="en-CA" w:eastAsia="en-CA"/>
      </w:rPr>
      <w:drawing>
        <wp:anchor distT="0" distB="0" distL="114300" distR="114300" simplePos="0" relativeHeight="251657728" behindDoc="1" locked="0" layoutInCell="1" allowOverlap="1" wp14:anchorId="07C5C87F" wp14:editId="49A967CF">
          <wp:simplePos x="0" y="0"/>
          <wp:positionH relativeFrom="column">
            <wp:posOffset>-914400</wp:posOffset>
          </wp:positionH>
          <wp:positionV relativeFrom="paragraph">
            <wp:posOffset>-457200</wp:posOffset>
          </wp:positionV>
          <wp:extent cx="7772400" cy="14814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85272"/>
                  <a:stretch>
                    <a:fillRect/>
                  </a:stretch>
                </pic:blipFill>
                <pic:spPr bwMode="auto">
                  <a:xfrm>
                    <a:off x="0" y="0"/>
                    <a:ext cx="7772400" cy="1481455"/>
                  </a:xfrm>
                  <a:prstGeom prst="rect">
                    <a:avLst/>
                  </a:prstGeom>
                  <a:noFill/>
                </pic:spPr>
              </pic:pic>
            </a:graphicData>
          </a:graphic>
          <wp14:sizeRelH relativeFrom="page">
            <wp14:pctWidth>0</wp14:pctWidth>
          </wp14:sizeRelH>
          <wp14:sizeRelV relativeFrom="page">
            <wp14:pctHeight>0</wp14:pctHeight>
          </wp14:sizeRelV>
        </wp:anchor>
      </w:drawing>
    </w:r>
  </w:p>
  <w:p w14:paraId="54C7412A" w14:textId="77777777" w:rsidR="00C517FF" w:rsidRDefault="00C517FF">
    <w:pPr>
      <w:pStyle w:val="Header"/>
      <w:rPr>
        <w:sz w:val="14"/>
      </w:rPr>
    </w:pPr>
  </w:p>
  <w:p w14:paraId="7B1BCBE9" w14:textId="77777777" w:rsidR="00C517FF" w:rsidRDefault="00C51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A4DB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77E14DE"/>
    <w:multiLevelType w:val="hybridMultilevel"/>
    <w:tmpl w:val="73C4BD74"/>
    <w:lvl w:ilvl="0" w:tplc="04090001">
      <w:start w:val="1"/>
      <w:numFmt w:val="bullet"/>
      <w:lvlText w:val=""/>
      <w:lvlJc w:val="left"/>
      <w:pPr>
        <w:tabs>
          <w:tab w:val="num" w:pos="360"/>
        </w:tabs>
        <w:ind w:left="360" w:hanging="360"/>
      </w:pPr>
      <w:rPr>
        <w:rFonts w:ascii="Symbol" w:hAnsi="Symbol"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E3F2D0D"/>
    <w:multiLevelType w:val="hybridMultilevel"/>
    <w:tmpl w:val="21644DBC"/>
    <w:lvl w:ilvl="0" w:tplc="493010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E0698"/>
    <w:multiLevelType w:val="hybridMultilevel"/>
    <w:tmpl w:val="48D45B56"/>
    <w:lvl w:ilvl="0" w:tplc="3BD0FB00">
      <w:start w:val="1"/>
      <w:numFmt w:val="bullet"/>
      <w:lvlText w:val=""/>
      <w:lvlJc w:val="left"/>
      <w:pPr>
        <w:tabs>
          <w:tab w:val="num" w:pos="1080"/>
        </w:tabs>
        <w:ind w:left="1080" w:hanging="360"/>
      </w:pPr>
      <w:rPr>
        <w:rFonts w:ascii="Symbol" w:hAnsi="Symbol" w:hint="default"/>
      </w:r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5" w15:restartNumberingAfterBreak="0">
    <w:nsid w:val="11B1692D"/>
    <w:multiLevelType w:val="hybridMultilevel"/>
    <w:tmpl w:val="CA3870D4"/>
    <w:lvl w:ilvl="0" w:tplc="4930106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17DBA"/>
    <w:multiLevelType w:val="hybridMultilevel"/>
    <w:tmpl w:val="46B63996"/>
    <w:lvl w:ilvl="0" w:tplc="810C1DB6">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F3BA4"/>
    <w:multiLevelType w:val="hybridMultilevel"/>
    <w:tmpl w:val="830604FA"/>
    <w:lvl w:ilvl="0" w:tplc="4930106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073E5"/>
    <w:multiLevelType w:val="hybridMultilevel"/>
    <w:tmpl w:val="B76A0D40"/>
    <w:lvl w:ilvl="0" w:tplc="493010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3083E"/>
    <w:multiLevelType w:val="hybridMultilevel"/>
    <w:tmpl w:val="D902AD5C"/>
    <w:lvl w:ilvl="0" w:tplc="F9B8D528">
      <w:start w:val="1"/>
      <w:numFmt w:val="bullet"/>
      <w:lvlText w:val=""/>
      <w:lvlJc w:val="left"/>
      <w:pPr>
        <w:tabs>
          <w:tab w:val="num" w:pos="567"/>
        </w:tabs>
        <w:ind w:left="567" w:hanging="567"/>
      </w:pPr>
      <w:rPr>
        <w:rFonts w:ascii="Symbol" w:hAnsi="Symbol"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15:restartNumberingAfterBreak="0">
    <w:nsid w:val="32FB7FEA"/>
    <w:multiLevelType w:val="hybridMultilevel"/>
    <w:tmpl w:val="F0302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AD7E03"/>
    <w:multiLevelType w:val="hybridMultilevel"/>
    <w:tmpl w:val="DD5217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614C5"/>
    <w:multiLevelType w:val="hybridMultilevel"/>
    <w:tmpl w:val="EA985224"/>
    <w:lvl w:ilvl="0" w:tplc="04090001">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A4EEE"/>
    <w:multiLevelType w:val="hybridMultilevel"/>
    <w:tmpl w:val="66FC6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C42D4"/>
    <w:multiLevelType w:val="hybridMultilevel"/>
    <w:tmpl w:val="2AC4044C"/>
    <w:lvl w:ilvl="0" w:tplc="3BD0FB00">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4F5A98"/>
    <w:multiLevelType w:val="hybridMultilevel"/>
    <w:tmpl w:val="66486392"/>
    <w:lvl w:ilvl="0" w:tplc="493010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622A4"/>
    <w:multiLevelType w:val="hybridMultilevel"/>
    <w:tmpl w:val="4AEA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A0F29"/>
    <w:multiLevelType w:val="multilevel"/>
    <w:tmpl w:val="A6E41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17F9D"/>
    <w:multiLevelType w:val="hybridMultilevel"/>
    <w:tmpl w:val="F3582712"/>
    <w:lvl w:ilvl="0" w:tplc="F9B8D528">
      <w:start w:val="1"/>
      <w:numFmt w:val="bullet"/>
      <w:lvlText w:val=""/>
      <w:lvlJc w:val="left"/>
      <w:pPr>
        <w:tabs>
          <w:tab w:val="num" w:pos="567"/>
        </w:tabs>
        <w:ind w:left="567" w:hanging="567"/>
      </w:pPr>
      <w:rPr>
        <w:rFonts w:ascii="Symbol" w:hAnsi="Symbol"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563335B4"/>
    <w:multiLevelType w:val="hybridMultilevel"/>
    <w:tmpl w:val="083A1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BC5F8B"/>
    <w:multiLevelType w:val="hybridMultilevel"/>
    <w:tmpl w:val="7CBEEB10"/>
    <w:lvl w:ilvl="0" w:tplc="305ED18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150F2C"/>
    <w:multiLevelType w:val="hybridMultilevel"/>
    <w:tmpl w:val="96FE0A06"/>
    <w:lvl w:ilvl="0" w:tplc="0206DD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786056"/>
    <w:multiLevelType w:val="multilevel"/>
    <w:tmpl w:val="D902AD5C"/>
    <w:lvl w:ilvl="0">
      <w:start w:val="1"/>
      <w:numFmt w:val="bullet"/>
      <w:lvlText w:val=""/>
      <w:lvlJc w:val="left"/>
      <w:pPr>
        <w:tabs>
          <w:tab w:val="num" w:pos="567"/>
        </w:tabs>
        <w:ind w:left="567" w:hanging="567"/>
      </w:pPr>
      <w:rPr>
        <w:rFonts w:ascii="Symbol" w:hAnsi="Symbol"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ECD3648"/>
    <w:multiLevelType w:val="hybridMultilevel"/>
    <w:tmpl w:val="2982B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0920BB8"/>
    <w:multiLevelType w:val="hybridMultilevel"/>
    <w:tmpl w:val="9CDA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90997"/>
    <w:multiLevelType w:val="hybridMultilevel"/>
    <w:tmpl w:val="46A4749C"/>
    <w:lvl w:ilvl="0" w:tplc="305ED1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05506"/>
    <w:multiLevelType w:val="hybridMultilevel"/>
    <w:tmpl w:val="206E6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1"/>
  </w:num>
  <w:num w:numId="4">
    <w:abstractNumId w:val="3"/>
  </w:num>
  <w:num w:numId="5">
    <w:abstractNumId w:val="16"/>
  </w:num>
  <w:num w:numId="6">
    <w:abstractNumId w:val="10"/>
  </w:num>
  <w:num w:numId="7">
    <w:abstractNumId w:val="26"/>
  </w:num>
  <w:num w:numId="8">
    <w:abstractNumId w:val="11"/>
  </w:num>
  <w:num w:numId="9">
    <w:abstractNumId w:val="5"/>
  </w:num>
  <w:num w:numId="10">
    <w:abstractNumId w:val="7"/>
  </w:num>
  <w:num w:numId="11">
    <w:abstractNumId w:val="15"/>
  </w:num>
  <w:num w:numId="12">
    <w:abstractNumId w:val="8"/>
  </w:num>
  <w:num w:numId="13">
    <w:abstractNumId w:val="20"/>
  </w:num>
  <w:num w:numId="14">
    <w:abstractNumId w:val="23"/>
  </w:num>
  <w:num w:numId="15">
    <w:abstractNumId w:val="4"/>
  </w:num>
  <w:num w:numId="16">
    <w:abstractNumId w:val="25"/>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num>
  <w:num w:numId="21">
    <w:abstractNumId w:val="2"/>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1"/>
    <w:lvlOverride w:ilvl="0">
      <w:lvl w:ilvl="0">
        <w:numFmt w:val="bullet"/>
        <w:lvlText w:val=""/>
        <w:legacy w:legacy="1" w:legacySpace="0" w:legacyIndent="720"/>
        <w:lvlJc w:val="left"/>
        <w:pPr>
          <w:ind w:left="0" w:hanging="720"/>
        </w:pPr>
        <w:rPr>
          <w:rFonts w:ascii="Symbol" w:hAnsi="Symbol" w:hint="default"/>
        </w:rPr>
      </w:lvl>
    </w:lvlOverride>
  </w:num>
  <w:num w:numId="26">
    <w:abstractNumId w:val="19"/>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58"/>
    <w:rsid w:val="00053C4D"/>
    <w:rsid w:val="0006364C"/>
    <w:rsid w:val="001240A1"/>
    <w:rsid w:val="001405F2"/>
    <w:rsid w:val="00143C4B"/>
    <w:rsid w:val="00154F40"/>
    <w:rsid w:val="001F2633"/>
    <w:rsid w:val="00267F9D"/>
    <w:rsid w:val="002F1AAD"/>
    <w:rsid w:val="00327546"/>
    <w:rsid w:val="00345421"/>
    <w:rsid w:val="0038145D"/>
    <w:rsid w:val="00391627"/>
    <w:rsid w:val="003B4C9B"/>
    <w:rsid w:val="003D76D1"/>
    <w:rsid w:val="0044121C"/>
    <w:rsid w:val="00454AEC"/>
    <w:rsid w:val="0045655F"/>
    <w:rsid w:val="00480ECB"/>
    <w:rsid w:val="00482C39"/>
    <w:rsid w:val="004F3EA8"/>
    <w:rsid w:val="00520158"/>
    <w:rsid w:val="0058732F"/>
    <w:rsid w:val="00591F21"/>
    <w:rsid w:val="005A6524"/>
    <w:rsid w:val="005D0C74"/>
    <w:rsid w:val="005D16F9"/>
    <w:rsid w:val="00647735"/>
    <w:rsid w:val="00696780"/>
    <w:rsid w:val="006B046D"/>
    <w:rsid w:val="00713D08"/>
    <w:rsid w:val="00735F96"/>
    <w:rsid w:val="00753480"/>
    <w:rsid w:val="007C71B9"/>
    <w:rsid w:val="00842182"/>
    <w:rsid w:val="00844075"/>
    <w:rsid w:val="00853B0C"/>
    <w:rsid w:val="00882B5F"/>
    <w:rsid w:val="00907A5D"/>
    <w:rsid w:val="00924080"/>
    <w:rsid w:val="00955A2F"/>
    <w:rsid w:val="009B75BE"/>
    <w:rsid w:val="009D1F10"/>
    <w:rsid w:val="009E6A92"/>
    <w:rsid w:val="009F4DED"/>
    <w:rsid w:val="00A01FAE"/>
    <w:rsid w:val="00A14FF3"/>
    <w:rsid w:val="00A36C58"/>
    <w:rsid w:val="00A60311"/>
    <w:rsid w:val="00A74557"/>
    <w:rsid w:val="00AA5E6A"/>
    <w:rsid w:val="00AB72C5"/>
    <w:rsid w:val="00AD0C9E"/>
    <w:rsid w:val="00AF0225"/>
    <w:rsid w:val="00B06E84"/>
    <w:rsid w:val="00B41626"/>
    <w:rsid w:val="00B71BE2"/>
    <w:rsid w:val="00B86ACC"/>
    <w:rsid w:val="00BB209E"/>
    <w:rsid w:val="00BB687A"/>
    <w:rsid w:val="00BD1391"/>
    <w:rsid w:val="00C140DC"/>
    <w:rsid w:val="00C517FF"/>
    <w:rsid w:val="00C57BF3"/>
    <w:rsid w:val="00CA4CF7"/>
    <w:rsid w:val="00D3455C"/>
    <w:rsid w:val="00D51882"/>
    <w:rsid w:val="00D7464F"/>
    <w:rsid w:val="00D817DD"/>
    <w:rsid w:val="00DC641B"/>
    <w:rsid w:val="00EA0DA0"/>
    <w:rsid w:val="00EC5B5F"/>
    <w:rsid w:val="00EF44EF"/>
    <w:rsid w:val="00FA4CCA"/>
    <w:rsid w:val="00FD3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E8D605"/>
  <w15:chartTrackingRefBased/>
  <w15:docId w15:val="{8D210BDD-B3BF-4B7B-8C87-7BF4CF7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1440"/>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Bullet">
    <w:name w:val="List Bullet"/>
    <w:aliases w:val="bu"/>
    <w:basedOn w:val="Normal"/>
    <w:autoRedefine/>
    <w:pPr>
      <w:tabs>
        <w:tab w:val="left" w:pos="720"/>
      </w:tabs>
      <w:jc w:val="both"/>
    </w:pPr>
    <w:rPr>
      <w:sz w:val="24"/>
      <w:szCs w:val="24"/>
      <w:lang w:val="en-CA"/>
    </w:rPr>
  </w:style>
  <w:style w:type="paragraph" w:styleId="BodyTextIndent">
    <w:name w:val="Body Text Indent"/>
    <w:basedOn w:val="Normal"/>
    <w:link w:val="BodyTextIndentChar"/>
    <w:pPr>
      <w:ind w:left="720"/>
      <w:jc w:val="both"/>
    </w:pPr>
    <w:rPr>
      <w:b/>
      <w:bCs/>
      <w:color w:val="003366"/>
      <w:sz w:val="44"/>
    </w:rPr>
  </w:style>
  <w:style w:type="paragraph" w:styleId="BodyText">
    <w:name w:val="Body Text"/>
    <w:basedOn w:val="Normal"/>
    <w:rPr>
      <w:rFonts w:ascii="Arial" w:hAnsi="Arial"/>
      <w:sz w:val="22"/>
    </w:rPr>
  </w:style>
  <w:style w:type="paragraph" w:styleId="BodyTextIndent2">
    <w:name w:val="Body Text Indent 2"/>
    <w:basedOn w:val="Normal"/>
    <w:pPr>
      <w:ind w:left="2160" w:hanging="2160"/>
    </w:pPr>
  </w:style>
  <w:style w:type="paragraph" w:styleId="BalloonText">
    <w:name w:val="Balloon Text"/>
    <w:basedOn w:val="Normal"/>
    <w:link w:val="BalloonTextChar"/>
    <w:rsid w:val="007C71B9"/>
    <w:rPr>
      <w:rFonts w:ascii="Tahoma" w:hAnsi="Tahoma" w:cs="Tahoma"/>
      <w:sz w:val="16"/>
      <w:szCs w:val="16"/>
    </w:rPr>
  </w:style>
  <w:style w:type="character" w:customStyle="1" w:styleId="BalloonTextChar">
    <w:name w:val="Balloon Text Char"/>
    <w:link w:val="BalloonText"/>
    <w:rsid w:val="007C71B9"/>
    <w:rPr>
      <w:rFonts w:ascii="Tahoma" w:hAnsi="Tahoma" w:cs="Tahoma"/>
      <w:sz w:val="16"/>
      <w:szCs w:val="16"/>
    </w:rPr>
  </w:style>
  <w:style w:type="character" w:customStyle="1" w:styleId="apple-style-span">
    <w:name w:val="apple-style-span"/>
    <w:basedOn w:val="DefaultParagraphFont"/>
    <w:rsid w:val="00D3455C"/>
  </w:style>
  <w:style w:type="paragraph" w:customStyle="1" w:styleId="a">
    <w:name w:val="_"/>
    <w:basedOn w:val="Normal"/>
    <w:rsid w:val="00327546"/>
    <w:pPr>
      <w:widowControl w:val="0"/>
      <w:snapToGrid w:val="0"/>
      <w:ind w:left="720" w:hanging="720"/>
    </w:pPr>
    <w:rPr>
      <w:sz w:val="24"/>
    </w:rPr>
  </w:style>
  <w:style w:type="character" w:customStyle="1" w:styleId="HeaderChar">
    <w:name w:val="Header Char"/>
    <w:link w:val="Header"/>
    <w:uiPriority w:val="99"/>
    <w:locked/>
    <w:rsid w:val="004F3EA8"/>
    <w:rPr>
      <w:lang w:val="en-US" w:eastAsia="en-US"/>
    </w:rPr>
  </w:style>
  <w:style w:type="character" w:customStyle="1" w:styleId="FooterChar">
    <w:name w:val="Footer Char"/>
    <w:link w:val="Footer"/>
    <w:uiPriority w:val="99"/>
    <w:locked/>
    <w:rsid w:val="001240A1"/>
    <w:rPr>
      <w:lang w:val="en-US" w:eastAsia="en-US"/>
    </w:rPr>
  </w:style>
  <w:style w:type="character" w:customStyle="1" w:styleId="BodyTextIndentChar">
    <w:name w:val="Body Text Indent Char"/>
    <w:link w:val="BodyTextIndent"/>
    <w:locked/>
    <w:rsid w:val="00753480"/>
    <w:rPr>
      <w:b/>
      <w:bCs/>
      <w:color w:val="003366"/>
      <w:sz w:val="44"/>
      <w:lang w:val="en-US" w:eastAsia="en-US"/>
    </w:rPr>
  </w:style>
  <w:style w:type="character" w:styleId="Hyperlink">
    <w:name w:val="Hyperlink"/>
    <w:uiPriority w:val="99"/>
    <w:unhideWhenUsed/>
    <w:rsid w:val="00753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976">
      <w:bodyDiv w:val="1"/>
      <w:marLeft w:val="0"/>
      <w:marRight w:val="0"/>
      <w:marTop w:val="0"/>
      <w:marBottom w:val="0"/>
      <w:divBdr>
        <w:top w:val="none" w:sz="0" w:space="0" w:color="auto"/>
        <w:left w:val="none" w:sz="0" w:space="0" w:color="auto"/>
        <w:bottom w:val="none" w:sz="0" w:space="0" w:color="auto"/>
        <w:right w:val="none" w:sz="0" w:space="0" w:color="auto"/>
      </w:divBdr>
    </w:div>
    <w:div w:id="5170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k.METAL-LOCAL\Application%20Data\Microsoft\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8144-A463-4C61-83EA-8D6CF2C3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Template>
  <TotalTime>0</TotalTime>
  <Pages>2</Pages>
  <Words>471</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Jamie Eck</dc:creator>
  <cp:keywords/>
  <cp:lastModifiedBy>Dariya Dec</cp:lastModifiedBy>
  <cp:revision>2</cp:revision>
  <cp:lastPrinted>2016-06-28T13:51:00Z</cp:lastPrinted>
  <dcterms:created xsi:type="dcterms:W3CDTF">2018-06-20T14:11:00Z</dcterms:created>
  <dcterms:modified xsi:type="dcterms:W3CDTF">2018-06-20T14:11:00Z</dcterms:modified>
</cp:coreProperties>
</file>